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BCEE" w14:textId="0E5CE4BF" w:rsidR="00192D68" w:rsidRPr="005305FB" w:rsidRDefault="00192D68" w:rsidP="00B63B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LICEO CLASSICO-SCIENTIFICO STATALE</w:t>
      </w:r>
    </w:p>
    <w:p w14:paraId="3E833C8E" w14:textId="750E7AF3" w:rsidR="00192D68" w:rsidRPr="005305FB" w:rsidRDefault="00192D68" w:rsidP="00B63B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“ARIOSTO SPALLANZANI”</w:t>
      </w:r>
    </w:p>
    <w:p w14:paraId="4118DECA" w14:textId="77777777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A16DF" w14:textId="77777777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78755" w14:textId="7227D242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CONSIGLIO D’ISTITUTO</w:t>
      </w:r>
    </w:p>
    <w:p w14:paraId="3F12F449" w14:textId="1865FF92" w:rsidR="00310864" w:rsidRPr="005305FB" w:rsidRDefault="00C7779A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Verbale n.</w:t>
      </w:r>
      <w:r w:rsidR="005506F2" w:rsidRPr="005305FB">
        <w:rPr>
          <w:rFonts w:ascii="Times New Roman" w:hAnsi="Times New Roman" w:cs="Times New Roman"/>
          <w:sz w:val="24"/>
          <w:szCs w:val="24"/>
        </w:rPr>
        <w:t>6</w:t>
      </w:r>
      <w:r w:rsidR="00192D68" w:rsidRPr="005305FB">
        <w:rPr>
          <w:rFonts w:ascii="Times New Roman" w:hAnsi="Times New Roman" w:cs="Times New Roman"/>
          <w:sz w:val="24"/>
          <w:szCs w:val="24"/>
        </w:rPr>
        <w:t xml:space="preserve"> A.S.20</w:t>
      </w:r>
      <w:r w:rsidR="00536B21" w:rsidRPr="005305FB">
        <w:rPr>
          <w:rFonts w:ascii="Times New Roman" w:hAnsi="Times New Roman" w:cs="Times New Roman"/>
          <w:sz w:val="24"/>
          <w:szCs w:val="24"/>
        </w:rPr>
        <w:t>20-21</w:t>
      </w:r>
    </w:p>
    <w:p w14:paraId="1F2A5D71" w14:textId="77777777" w:rsidR="00601CA9" w:rsidRPr="005305FB" w:rsidRDefault="00601CA9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741E3" w14:textId="705EEE4F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Il giorno </w:t>
      </w:r>
      <w:r w:rsidR="004D4348" w:rsidRPr="005305FB">
        <w:rPr>
          <w:rFonts w:ascii="Times New Roman" w:hAnsi="Times New Roman" w:cs="Times New Roman"/>
          <w:sz w:val="24"/>
          <w:szCs w:val="24"/>
        </w:rPr>
        <w:t>5 luglio</w:t>
      </w:r>
      <w:r w:rsidR="00EB2EE2" w:rsidRPr="005305FB">
        <w:rPr>
          <w:rFonts w:ascii="Times New Roman" w:hAnsi="Times New Roman" w:cs="Times New Roman"/>
          <w:sz w:val="24"/>
          <w:szCs w:val="24"/>
        </w:rPr>
        <w:t xml:space="preserve"> 2021</w:t>
      </w:r>
      <w:r w:rsidRPr="005305FB">
        <w:rPr>
          <w:rFonts w:ascii="Times New Roman" w:hAnsi="Times New Roman" w:cs="Times New Roman"/>
          <w:sz w:val="24"/>
          <w:szCs w:val="24"/>
        </w:rPr>
        <w:t xml:space="preserve"> alle ore 18</w:t>
      </w:r>
      <w:r w:rsidR="00536B21" w:rsidRPr="005305FB">
        <w:rPr>
          <w:rFonts w:ascii="Times New Roman" w:hAnsi="Times New Roman" w:cs="Times New Roman"/>
          <w:sz w:val="24"/>
          <w:szCs w:val="24"/>
        </w:rPr>
        <w:t>.</w:t>
      </w:r>
      <w:r w:rsidR="00B63BD5" w:rsidRPr="005305FB">
        <w:rPr>
          <w:rFonts w:ascii="Times New Roman" w:hAnsi="Times New Roman" w:cs="Times New Roman"/>
          <w:sz w:val="24"/>
          <w:szCs w:val="24"/>
        </w:rPr>
        <w:t>00</w:t>
      </w:r>
      <w:r w:rsidRPr="005305FB">
        <w:rPr>
          <w:rFonts w:ascii="Times New Roman" w:hAnsi="Times New Roman" w:cs="Times New Roman"/>
          <w:sz w:val="24"/>
          <w:szCs w:val="24"/>
        </w:rPr>
        <w:t xml:space="preserve"> </w:t>
      </w:r>
      <w:r w:rsidR="002D4A14" w:rsidRPr="005305FB">
        <w:rPr>
          <w:rFonts w:ascii="Times New Roman" w:hAnsi="Times New Roman" w:cs="Times New Roman"/>
          <w:sz w:val="24"/>
          <w:szCs w:val="24"/>
        </w:rPr>
        <w:t>in modalità online</w:t>
      </w:r>
      <w:r w:rsidRPr="005305FB">
        <w:rPr>
          <w:rFonts w:ascii="Times New Roman" w:hAnsi="Times New Roman" w:cs="Times New Roman"/>
          <w:sz w:val="24"/>
          <w:szCs w:val="24"/>
        </w:rPr>
        <w:t xml:space="preserve"> si è riunito il Consiglio di Istituto per discutere il seguente ordine del giorno:</w:t>
      </w:r>
    </w:p>
    <w:p w14:paraId="713D67B8" w14:textId="71F7FE9A" w:rsidR="002D4A14" w:rsidRPr="005305FB" w:rsidRDefault="002D4A14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0D548" w14:textId="77777777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Approvazione del verbale della seduta precedente</w:t>
      </w:r>
    </w:p>
    <w:p w14:paraId="17B30419" w14:textId="137855EC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Assestamento di bilancio al 30 giugno</w:t>
      </w:r>
    </w:p>
    <w:p w14:paraId="49B0FDDC" w14:textId="0A84F729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Attività previste per il Piano estate e per inizio di settembre</w:t>
      </w:r>
    </w:p>
    <w:p w14:paraId="2607C567" w14:textId="6C2ED409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Calendario scolastico</w:t>
      </w:r>
    </w:p>
    <w:p w14:paraId="132CCA27" w14:textId="2D91CD5E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Comunicazioni in merito all’organizzazione del futuro anno scolastico</w:t>
      </w:r>
    </w:p>
    <w:p w14:paraId="3853E374" w14:textId="2DC2BD9A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Scelta trimestre </w:t>
      </w:r>
      <w:proofErr w:type="spellStart"/>
      <w:r w:rsidRPr="005305FB">
        <w:rPr>
          <w:rFonts w:ascii="Times New Roman" w:hAnsi="Times New Roman" w:cs="Times New Roman"/>
          <w:sz w:val="24"/>
          <w:szCs w:val="24"/>
        </w:rPr>
        <w:t>pentamestre</w:t>
      </w:r>
      <w:proofErr w:type="spellEnd"/>
      <w:r w:rsidRPr="005305FB">
        <w:rPr>
          <w:rFonts w:ascii="Times New Roman" w:hAnsi="Times New Roman" w:cs="Times New Roman"/>
          <w:sz w:val="24"/>
          <w:szCs w:val="24"/>
        </w:rPr>
        <w:t xml:space="preserve"> o due quadrimestri</w:t>
      </w:r>
    </w:p>
    <w:p w14:paraId="0549B635" w14:textId="490B6E1D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Proposta di donazione del materiale sanitario in eccedenza</w:t>
      </w:r>
    </w:p>
    <w:p w14:paraId="77DFB34B" w14:textId="56D07D50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Bilancio dell’anno scolastico</w:t>
      </w:r>
    </w:p>
    <w:p w14:paraId="5BEE2C3F" w14:textId="03F5F887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81655227"/>
      <w:r w:rsidRPr="005305FB">
        <w:rPr>
          <w:rFonts w:ascii="Times New Roman" w:hAnsi="Times New Roman" w:cs="Times New Roman"/>
          <w:sz w:val="24"/>
          <w:szCs w:val="24"/>
        </w:rPr>
        <w:t>Comunicazioni del presidente</w:t>
      </w:r>
    </w:p>
    <w:p w14:paraId="5B244B38" w14:textId="151B8B80" w:rsidR="004D4348" w:rsidRPr="005305FB" w:rsidRDefault="004D4348" w:rsidP="004D4348">
      <w:pPr>
        <w:pStyle w:val="Paragrafoelenco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Saluti</w:t>
      </w:r>
    </w:p>
    <w:bookmarkEnd w:id="0"/>
    <w:p w14:paraId="504F12C4" w14:textId="77777777" w:rsidR="004D4348" w:rsidRPr="005305FB" w:rsidRDefault="004D4348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15EA9" w14:textId="5CC36D90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Sono presenti:</w:t>
      </w:r>
    </w:p>
    <w:p w14:paraId="3E9953D5" w14:textId="507579BE" w:rsidR="00192D68" w:rsidRPr="005305FB" w:rsidRDefault="00192D68" w:rsidP="00F42F9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Il Dirigente Scolastico Prof.ssa Rossella Crisafi</w:t>
      </w:r>
    </w:p>
    <w:p w14:paraId="1B31F570" w14:textId="719BAA45" w:rsidR="00192D68" w:rsidRPr="005305FB" w:rsidRDefault="00192D68" w:rsidP="00F42F9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c. studenti –</w:t>
      </w:r>
      <w:r w:rsidR="002D4A14" w:rsidRPr="005305FB">
        <w:rPr>
          <w:rFonts w:ascii="Times New Roman" w:hAnsi="Times New Roman" w:cs="Times New Roman"/>
          <w:sz w:val="24"/>
          <w:szCs w:val="24"/>
        </w:rPr>
        <w:t>Tommaso Siligardi</w:t>
      </w:r>
    </w:p>
    <w:p w14:paraId="5D093D65" w14:textId="170C34F9" w:rsidR="00192D68" w:rsidRPr="005305FB" w:rsidRDefault="00192D68" w:rsidP="00F42F9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c. genitori – Gaetano Casali, Giuseppe</w:t>
      </w:r>
      <w:r w:rsidR="006318BC" w:rsidRPr="005305FB">
        <w:rPr>
          <w:rFonts w:ascii="Times New Roman" w:hAnsi="Times New Roman" w:cs="Times New Roman"/>
          <w:sz w:val="24"/>
          <w:szCs w:val="24"/>
        </w:rPr>
        <w:t xml:space="preserve"> </w:t>
      </w:r>
      <w:r w:rsidRPr="005305FB">
        <w:rPr>
          <w:rFonts w:ascii="Times New Roman" w:hAnsi="Times New Roman" w:cs="Times New Roman"/>
          <w:sz w:val="24"/>
          <w:szCs w:val="24"/>
        </w:rPr>
        <w:t>Sidoli</w:t>
      </w:r>
      <w:r w:rsidR="00182972" w:rsidRPr="005305FB">
        <w:rPr>
          <w:rFonts w:ascii="Times New Roman" w:hAnsi="Times New Roman" w:cs="Times New Roman"/>
          <w:sz w:val="24"/>
          <w:szCs w:val="24"/>
        </w:rPr>
        <w:t>, Alessandra Landini</w:t>
      </w:r>
    </w:p>
    <w:p w14:paraId="7C682ACD" w14:textId="482E5D00" w:rsidR="00192D68" w:rsidRPr="005305FB" w:rsidRDefault="00192D68" w:rsidP="00F42F9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c. docenti – Paola Flores, Cinzia </w:t>
      </w:r>
      <w:proofErr w:type="spellStart"/>
      <w:r w:rsidRPr="005305FB">
        <w:rPr>
          <w:rFonts w:ascii="Times New Roman" w:hAnsi="Times New Roman" w:cs="Times New Roman"/>
          <w:sz w:val="24"/>
          <w:szCs w:val="24"/>
        </w:rPr>
        <w:t>Carapezzi</w:t>
      </w:r>
      <w:proofErr w:type="spellEnd"/>
      <w:r w:rsidRPr="005305FB">
        <w:rPr>
          <w:rFonts w:ascii="Times New Roman" w:hAnsi="Times New Roman" w:cs="Times New Roman"/>
          <w:sz w:val="24"/>
          <w:szCs w:val="24"/>
        </w:rPr>
        <w:t>, Francesca Fontana, Carla Saccani</w:t>
      </w:r>
      <w:r w:rsidR="00536B21" w:rsidRPr="005305FB">
        <w:rPr>
          <w:rFonts w:ascii="Times New Roman" w:hAnsi="Times New Roman" w:cs="Times New Roman"/>
          <w:sz w:val="24"/>
          <w:szCs w:val="24"/>
        </w:rPr>
        <w:t>,</w:t>
      </w:r>
      <w:r w:rsidR="009E33EC" w:rsidRPr="005305FB">
        <w:rPr>
          <w:rFonts w:ascii="Times New Roman" w:hAnsi="Times New Roman" w:cs="Times New Roman"/>
          <w:sz w:val="24"/>
          <w:szCs w:val="24"/>
        </w:rPr>
        <w:t xml:space="preserve"> Roberto Rossi</w:t>
      </w:r>
      <w:r w:rsidR="002D4A14" w:rsidRPr="005305FB">
        <w:rPr>
          <w:rFonts w:ascii="Times New Roman" w:hAnsi="Times New Roman" w:cs="Times New Roman"/>
          <w:sz w:val="24"/>
          <w:szCs w:val="24"/>
        </w:rPr>
        <w:t xml:space="preserve">, </w:t>
      </w:r>
      <w:r w:rsidR="004D4348" w:rsidRPr="005305FB">
        <w:rPr>
          <w:rFonts w:ascii="Times New Roman" w:hAnsi="Times New Roman" w:cs="Times New Roman"/>
          <w:sz w:val="24"/>
          <w:szCs w:val="24"/>
        </w:rPr>
        <w:t>Mauro Strozzi</w:t>
      </w:r>
    </w:p>
    <w:p w14:paraId="37CA5B3D" w14:textId="311EA603" w:rsidR="006318BC" w:rsidRPr="005305FB" w:rsidRDefault="00192D68" w:rsidP="00F42F9D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c. A.T.A. – </w:t>
      </w:r>
      <w:proofErr w:type="spellStart"/>
      <w:r w:rsidRPr="005305FB">
        <w:rPr>
          <w:rFonts w:ascii="Times New Roman" w:hAnsi="Times New Roman" w:cs="Times New Roman"/>
          <w:sz w:val="24"/>
          <w:szCs w:val="24"/>
        </w:rPr>
        <w:t>Adelfranca</w:t>
      </w:r>
      <w:proofErr w:type="spellEnd"/>
      <w:r w:rsidRPr="0053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FB">
        <w:rPr>
          <w:rFonts w:ascii="Times New Roman" w:hAnsi="Times New Roman" w:cs="Times New Roman"/>
          <w:sz w:val="24"/>
          <w:szCs w:val="24"/>
        </w:rPr>
        <w:t>Addesso</w:t>
      </w:r>
      <w:proofErr w:type="spellEnd"/>
      <w:r w:rsidR="005D4551" w:rsidRPr="005305FB">
        <w:rPr>
          <w:rFonts w:ascii="Times New Roman" w:hAnsi="Times New Roman" w:cs="Times New Roman"/>
          <w:sz w:val="24"/>
          <w:szCs w:val="24"/>
        </w:rPr>
        <w:t>, Anna Vetrano</w:t>
      </w:r>
    </w:p>
    <w:p w14:paraId="0494C399" w14:textId="18362E51" w:rsidR="00387024" w:rsidRPr="005305FB" w:rsidRDefault="00387024" w:rsidP="0038702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È presente il D.S.G.A., Dott.ssa Catia Colella, in qualità di membro di diritto della Giunta Esecutiva e con funzioni di supporto tecnico alla discussione de punt</w:t>
      </w:r>
      <w:r w:rsidR="004D4348" w:rsidRPr="005305FB">
        <w:rPr>
          <w:rFonts w:ascii="Times New Roman" w:hAnsi="Times New Roman" w:cs="Times New Roman"/>
          <w:sz w:val="24"/>
          <w:szCs w:val="24"/>
        </w:rPr>
        <w:t>o</w:t>
      </w:r>
      <w:r w:rsidRPr="005305FB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6DFAB95" w14:textId="77777777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F7AB3" w14:textId="586C3D23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Presiede il sig. Gaetano Casali, verbalizza la prof. Carla Saccani</w:t>
      </w:r>
    </w:p>
    <w:p w14:paraId="4B7258B5" w14:textId="77777777" w:rsidR="00192D68" w:rsidRPr="005305FB" w:rsidRDefault="00192D68" w:rsidP="00F42F9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CE2F0EF" w14:textId="77777777" w:rsidR="00192D68" w:rsidRPr="005305FB" w:rsidRDefault="00192D68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Il Presidente, constatata la validità della seduta, apre i lavori.</w:t>
      </w:r>
    </w:p>
    <w:p w14:paraId="7941B45F" w14:textId="29143B0B" w:rsidR="00192D68" w:rsidRPr="005305FB" w:rsidRDefault="006318BC" w:rsidP="00F42F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192D68" w:rsidRPr="005305FB">
        <w:rPr>
          <w:rFonts w:ascii="Times New Roman" w:hAnsi="Times New Roman" w:cs="Times New Roman"/>
          <w:b/>
          <w:bCs/>
          <w:sz w:val="24"/>
          <w:szCs w:val="24"/>
        </w:rPr>
        <w:t>Lettura e approvazione verbale seduta precedente</w:t>
      </w:r>
    </w:p>
    <w:p w14:paraId="557C233B" w14:textId="282B3D30" w:rsidR="004D4348" w:rsidRPr="005305FB" w:rsidRDefault="006318BC" w:rsidP="004D4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Il verbale n. </w:t>
      </w:r>
      <w:r w:rsidR="004D4348" w:rsidRPr="005305FB">
        <w:rPr>
          <w:rFonts w:ascii="Times New Roman" w:hAnsi="Times New Roman" w:cs="Times New Roman"/>
          <w:sz w:val="24"/>
          <w:szCs w:val="24"/>
        </w:rPr>
        <w:t>4</w:t>
      </w:r>
      <w:r w:rsidRPr="005305FB">
        <w:rPr>
          <w:rFonts w:ascii="Times New Roman" w:hAnsi="Times New Roman" w:cs="Times New Roman"/>
          <w:sz w:val="24"/>
          <w:szCs w:val="24"/>
        </w:rPr>
        <w:t xml:space="preserve"> del</w:t>
      </w:r>
      <w:r w:rsidR="0025303F" w:rsidRPr="005305FB">
        <w:rPr>
          <w:rFonts w:ascii="Times New Roman" w:hAnsi="Times New Roman" w:cs="Times New Roman"/>
          <w:sz w:val="24"/>
          <w:szCs w:val="24"/>
        </w:rPr>
        <w:t xml:space="preserve"> </w:t>
      </w:r>
      <w:r w:rsidR="004D4348" w:rsidRPr="005305FB">
        <w:rPr>
          <w:rFonts w:ascii="Times New Roman" w:hAnsi="Times New Roman" w:cs="Times New Roman"/>
          <w:sz w:val="24"/>
          <w:szCs w:val="24"/>
        </w:rPr>
        <w:t>09/02/2021</w:t>
      </w:r>
      <w:r w:rsidRPr="005305FB">
        <w:rPr>
          <w:rFonts w:ascii="Times New Roman" w:hAnsi="Times New Roman" w:cs="Times New Roman"/>
          <w:sz w:val="24"/>
          <w:szCs w:val="24"/>
        </w:rPr>
        <w:t xml:space="preserve"> </w:t>
      </w:r>
      <w:r w:rsidR="0078297F" w:rsidRPr="005305FB">
        <w:rPr>
          <w:rFonts w:ascii="Times New Roman" w:hAnsi="Times New Roman" w:cs="Times New Roman"/>
          <w:sz w:val="24"/>
          <w:szCs w:val="24"/>
        </w:rPr>
        <w:t xml:space="preserve">e n. 5 del 18 maggio 2021 </w:t>
      </w:r>
      <w:r w:rsidRPr="005305FB">
        <w:rPr>
          <w:rFonts w:ascii="Times New Roman" w:hAnsi="Times New Roman" w:cs="Times New Roman"/>
          <w:sz w:val="24"/>
          <w:szCs w:val="24"/>
        </w:rPr>
        <w:t>v</w:t>
      </w:r>
      <w:r w:rsidR="0078297F" w:rsidRPr="005305FB">
        <w:rPr>
          <w:rFonts w:ascii="Times New Roman" w:hAnsi="Times New Roman" w:cs="Times New Roman"/>
          <w:sz w:val="24"/>
          <w:szCs w:val="24"/>
        </w:rPr>
        <w:t>engono</w:t>
      </w:r>
      <w:r w:rsidRPr="005305FB">
        <w:rPr>
          <w:rFonts w:ascii="Times New Roman" w:hAnsi="Times New Roman" w:cs="Times New Roman"/>
          <w:sz w:val="24"/>
          <w:szCs w:val="24"/>
        </w:rPr>
        <w:t xml:space="preserve"> approvat</w:t>
      </w:r>
      <w:r w:rsidR="0078297F" w:rsidRPr="005305FB">
        <w:rPr>
          <w:rFonts w:ascii="Times New Roman" w:hAnsi="Times New Roman" w:cs="Times New Roman"/>
          <w:sz w:val="24"/>
          <w:szCs w:val="24"/>
        </w:rPr>
        <w:t>i</w:t>
      </w:r>
      <w:r w:rsidRPr="005305FB">
        <w:rPr>
          <w:rFonts w:ascii="Times New Roman" w:hAnsi="Times New Roman" w:cs="Times New Roman"/>
          <w:sz w:val="24"/>
          <w:szCs w:val="24"/>
        </w:rPr>
        <w:t xml:space="preserve"> all’unanimità</w:t>
      </w:r>
      <w:r w:rsidR="00C61E90" w:rsidRPr="005305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5648B" w14:textId="77777777" w:rsidR="004D4348" w:rsidRPr="005305FB" w:rsidRDefault="004D4348" w:rsidP="004D43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3AA31" w14:textId="5A365E7A" w:rsidR="004D4348" w:rsidRPr="005305FB" w:rsidRDefault="004D4348" w:rsidP="004D43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2) Assestamento di bilancio al 30 giugno</w:t>
      </w:r>
    </w:p>
    <w:p w14:paraId="64851416" w14:textId="1D414A02" w:rsidR="004D4348" w:rsidRPr="005305FB" w:rsidRDefault="004D4348" w:rsidP="00F42F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La Dott.ssa Colella illustra </w:t>
      </w:r>
      <w:r w:rsidR="001E3B77" w:rsidRPr="005305FB">
        <w:rPr>
          <w:rFonts w:ascii="Times New Roman" w:hAnsi="Times New Roman" w:cs="Times New Roman"/>
          <w:sz w:val="24"/>
          <w:szCs w:val="24"/>
        </w:rPr>
        <w:t xml:space="preserve">dettagliatamente </w:t>
      </w:r>
      <w:r w:rsidRPr="005305FB">
        <w:rPr>
          <w:rFonts w:ascii="Times New Roman" w:hAnsi="Times New Roman" w:cs="Times New Roman"/>
          <w:sz w:val="24"/>
          <w:szCs w:val="24"/>
        </w:rPr>
        <w:t>ai presenti</w:t>
      </w:r>
      <w:r w:rsidR="00B52D64" w:rsidRPr="005305FB">
        <w:rPr>
          <w:rFonts w:ascii="Times New Roman" w:hAnsi="Times New Roman" w:cs="Times New Roman"/>
          <w:sz w:val="24"/>
          <w:szCs w:val="24"/>
        </w:rPr>
        <w:t xml:space="preserve"> i documenti amministrativi già inviati </w:t>
      </w:r>
      <w:r w:rsidR="00E5368D" w:rsidRPr="005305FB">
        <w:rPr>
          <w:rFonts w:ascii="Times New Roman" w:hAnsi="Times New Roman" w:cs="Times New Roman"/>
          <w:sz w:val="24"/>
          <w:szCs w:val="24"/>
        </w:rPr>
        <w:t>in via preventiva</w:t>
      </w:r>
      <w:r w:rsidR="00CD3217" w:rsidRPr="005305FB">
        <w:rPr>
          <w:rFonts w:ascii="Times New Roman" w:hAnsi="Times New Roman" w:cs="Times New Roman"/>
          <w:sz w:val="24"/>
          <w:szCs w:val="24"/>
        </w:rPr>
        <w:t xml:space="preserve"> (allegato 1)</w:t>
      </w:r>
      <w:r w:rsidR="00B52D64" w:rsidRPr="005305FB">
        <w:rPr>
          <w:rFonts w:ascii="Times New Roman" w:hAnsi="Times New Roman" w:cs="Times New Roman"/>
          <w:sz w:val="24"/>
          <w:szCs w:val="24"/>
        </w:rPr>
        <w:t xml:space="preserve">: la relazione di verifica del programma annuale AF 2021, il modello F riguardante la modifica del programma annuale, il modello J che sintetizza la situazione amministrativa al 05/07/2021 e l’elenco delle variazioni </w:t>
      </w:r>
      <w:r w:rsidR="00E5368D" w:rsidRPr="005305FB">
        <w:rPr>
          <w:rFonts w:ascii="Times New Roman" w:hAnsi="Times New Roman" w:cs="Times New Roman"/>
          <w:sz w:val="24"/>
          <w:szCs w:val="24"/>
        </w:rPr>
        <w:t xml:space="preserve">e radiazioni </w:t>
      </w:r>
      <w:r w:rsidR="00B52D64" w:rsidRPr="005305FB">
        <w:rPr>
          <w:rFonts w:ascii="Times New Roman" w:hAnsi="Times New Roman" w:cs="Times New Roman"/>
          <w:sz w:val="24"/>
          <w:szCs w:val="24"/>
        </w:rPr>
        <w:t>al programma annuale</w:t>
      </w:r>
      <w:r w:rsidR="00CD3217" w:rsidRPr="005305FB">
        <w:rPr>
          <w:rFonts w:ascii="Times New Roman" w:hAnsi="Times New Roman" w:cs="Times New Roman"/>
          <w:sz w:val="24"/>
          <w:szCs w:val="24"/>
        </w:rPr>
        <w:t xml:space="preserve"> (allegato 2)</w:t>
      </w:r>
      <w:r w:rsidR="00E5368D" w:rsidRPr="005305FB">
        <w:rPr>
          <w:rFonts w:ascii="Times New Roman" w:hAnsi="Times New Roman" w:cs="Times New Roman"/>
          <w:sz w:val="24"/>
          <w:szCs w:val="24"/>
        </w:rPr>
        <w:t>.</w:t>
      </w:r>
      <w:r w:rsidR="00B52D64" w:rsidRPr="005305FB">
        <w:rPr>
          <w:rFonts w:ascii="Times New Roman" w:hAnsi="Times New Roman" w:cs="Times New Roman"/>
          <w:sz w:val="24"/>
          <w:szCs w:val="24"/>
        </w:rPr>
        <w:t xml:space="preserve"> </w:t>
      </w:r>
      <w:r w:rsidR="005506F2" w:rsidRPr="005305FB">
        <w:rPr>
          <w:rFonts w:ascii="Times New Roman" w:hAnsi="Times New Roman" w:cs="Times New Roman"/>
          <w:sz w:val="24"/>
          <w:szCs w:val="24"/>
        </w:rPr>
        <w:t xml:space="preserve">La relazione viene approvata all’unanimità dai componenti del Consiglio. </w:t>
      </w:r>
      <w:r w:rsidR="005506F2" w:rsidRPr="005305FB">
        <w:rPr>
          <w:rFonts w:ascii="Times New Roman" w:hAnsi="Times New Roman" w:cs="Times New Roman"/>
          <w:b/>
          <w:bCs/>
          <w:sz w:val="24"/>
          <w:szCs w:val="24"/>
        </w:rPr>
        <w:t>Delibera n.1</w:t>
      </w:r>
    </w:p>
    <w:p w14:paraId="0F8F4276" w14:textId="77777777" w:rsidR="005506F2" w:rsidRPr="005305FB" w:rsidRDefault="005506F2" w:rsidP="005506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51094" w14:textId="3D175762" w:rsidR="005506F2" w:rsidRPr="005305FB" w:rsidRDefault="005506F2" w:rsidP="005506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3) Attività previste per il Piano estate e per inizio di settembre</w:t>
      </w:r>
    </w:p>
    <w:p w14:paraId="1F5A6494" w14:textId="097940EC" w:rsidR="00995EEB" w:rsidRPr="005305FB" w:rsidRDefault="005506F2" w:rsidP="00550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Il Dirigente passa ora ad illustrare le iniziative del </w:t>
      </w:r>
      <w:r w:rsidR="00E5368D" w:rsidRPr="005305FB">
        <w:rPr>
          <w:rFonts w:ascii="Times New Roman" w:hAnsi="Times New Roman" w:cs="Times New Roman"/>
          <w:sz w:val="24"/>
          <w:szCs w:val="24"/>
        </w:rPr>
        <w:t>“piano estate”</w:t>
      </w:r>
      <w:r w:rsidR="00995EEB" w:rsidRPr="005305FB">
        <w:rPr>
          <w:rFonts w:ascii="Times New Roman" w:hAnsi="Times New Roman" w:cs="Times New Roman"/>
          <w:sz w:val="24"/>
          <w:szCs w:val="24"/>
        </w:rPr>
        <w:t xml:space="preserve"> deliberato in collegio docenti: </w:t>
      </w:r>
    </w:p>
    <w:p w14:paraId="10B06B45" w14:textId="476358AE" w:rsidR="005506F2" w:rsidRPr="005305FB" w:rsidRDefault="00C855FA" w:rsidP="00C855FA">
      <w:pPr>
        <w:pStyle w:val="Paragrafoelenco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995EEB" w:rsidRPr="005305FB">
        <w:rPr>
          <w:rFonts w:ascii="Times New Roman" w:hAnsi="Times New Roman" w:cs="Times New Roman"/>
          <w:sz w:val="24"/>
          <w:szCs w:val="24"/>
        </w:rPr>
        <w:t>ra il 21 giugno e il 9 luglio ampliamento dei corsi di recupero anche agli studenti che non erano stati rimandati a settembre ma che presentavano comunque delle fragilità</w:t>
      </w:r>
    </w:p>
    <w:p w14:paraId="55AB72B9" w14:textId="6CC0E25A" w:rsidR="005506F2" w:rsidRPr="005305FB" w:rsidRDefault="00995EEB" w:rsidP="00C855FA">
      <w:pPr>
        <w:pStyle w:val="Paragrafoelenco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Dal 30 agosto per due settimane </w:t>
      </w:r>
      <w:r w:rsidR="00CD3217" w:rsidRPr="005305FB">
        <w:rPr>
          <w:rFonts w:ascii="Times New Roman" w:hAnsi="Times New Roman" w:cs="Times New Roman"/>
          <w:sz w:val="24"/>
          <w:szCs w:val="24"/>
        </w:rPr>
        <w:t>s</w:t>
      </w:r>
      <w:r w:rsidR="005506F2" w:rsidRPr="005305FB">
        <w:rPr>
          <w:rFonts w:ascii="Times New Roman" w:hAnsi="Times New Roman" w:cs="Times New Roman"/>
          <w:sz w:val="24"/>
          <w:szCs w:val="24"/>
        </w:rPr>
        <w:t>mart week di inglese</w:t>
      </w:r>
    </w:p>
    <w:p w14:paraId="2D5CF3C2" w14:textId="2090F79F" w:rsidR="005506F2" w:rsidRPr="005305FB" w:rsidRDefault="00995EEB" w:rsidP="00C855FA">
      <w:pPr>
        <w:pStyle w:val="Paragrafoelenco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Dal </w:t>
      </w:r>
      <w:proofErr w:type="gramStart"/>
      <w:r w:rsidRPr="005305FB">
        <w:rPr>
          <w:rFonts w:ascii="Times New Roman" w:hAnsi="Times New Roman" w:cs="Times New Roman"/>
          <w:sz w:val="24"/>
          <w:szCs w:val="24"/>
        </w:rPr>
        <w:t>1 settembre</w:t>
      </w:r>
      <w:proofErr w:type="gramEnd"/>
      <w:r w:rsidRPr="005305FB">
        <w:rPr>
          <w:rFonts w:ascii="Times New Roman" w:hAnsi="Times New Roman" w:cs="Times New Roman"/>
          <w:sz w:val="24"/>
          <w:szCs w:val="24"/>
        </w:rPr>
        <w:t xml:space="preserve"> c</w:t>
      </w:r>
      <w:r w:rsidR="005506F2" w:rsidRPr="005305FB">
        <w:rPr>
          <w:rFonts w:ascii="Times New Roman" w:hAnsi="Times New Roman" w:cs="Times New Roman"/>
          <w:sz w:val="24"/>
          <w:szCs w:val="24"/>
        </w:rPr>
        <w:t xml:space="preserve">orsi </w:t>
      </w:r>
      <w:r w:rsidRPr="005305FB">
        <w:rPr>
          <w:rFonts w:ascii="Times New Roman" w:hAnsi="Times New Roman" w:cs="Times New Roman"/>
          <w:sz w:val="24"/>
          <w:szCs w:val="24"/>
        </w:rPr>
        <w:t xml:space="preserve">aggiuntivi </w:t>
      </w:r>
      <w:r w:rsidR="005506F2" w:rsidRPr="005305FB">
        <w:rPr>
          <w:rFonts w:ascii="Times New Roman" w:hAnsi="Times New Roman" w:cs="Times New Roman"/>
          <w:sz w:val="24"/>
          <w:szCs w:val="24"/>
        </w:rPr>
        <w:t xml:space="preserve">di lingua tedesca </w:t>
      </w:r>
      <w:r w:rsidRPr="005305FB">
        <w:rPr>
          <w:rFonts w:ascii="Times New Roman" w:hAnsi="Times New Roman" w:cs="Times New Roman"/>
          <w:sz w:val="24"/>
          <w:szCs w:val="24"/>
        </w:rPr>
        <w:t>e di lingua francese</w:t>
      </w:r>
    </w:p>
    <w:p w14:paraId="62001711" w14:textId="763CE191" w:rsidR="005506F2" w:rsidRPr="005305FB" w:rsidRDefault="00995EEB" w:rsidP="00C855FA">
      <w:pPr>
        <w:pStyle w:val="Paragrafoelenco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Nel corso delle prime due settimane di settembre a</w:t>
      </w:r>
      <w:r w:rsidR="005506F2" w:rsidRPr="005305FB">
        <w:rPr>
          <w:rFonts w:ascii="Times New Roman" w:hAnsi="Times New Roman" w:cs="Times New Roman"/>
          <w:sz w:val="24"/>
          <w:szCs w:val="24"/>
        </w:rPr>
        <w:t xml:space="preserve">mpliamento formativo di scienze per gli studenti </w:t>
      </w:r>
      <w:r w:rsidRPr="005305FB">
        <w:rPr>
          <w:rFonts w:ascii="Times New Roman" w:hAnsi="Times New Roman" w:cs="Times New Roman"/>
          <w:sz w:val="24"/>
          <w:szCs w:val="24"/>
        </w:rPr>
        <w:t xml:space="preserve">che frequenteranno la classe terza </w:t>
      </w:r>
      <w:r w:rsidR="005506F2" w:rsidRPr="005305FB">
        <w:rPr>
          <w:rFonts w:ascii="Times New Roman" w:hAnsi="Times New Roman" w:cs="Times New Roman"/>
          <w:sz w:val="24"/>
          <w:szCs w:val="24"/>
        </w:rPr>
        <w:t>del</w:t>
      </w:r>
      <w:r w:rsidRPr="005305FB">
        <w:rPr>
          <w:rFonts w:ascii="Times New Roman" w:hAnsi="Times New Roman" w:cs="Times New Roman"/>
          <w:sz w:val="24"/>
          <w:szCs w:val="24"/>
        </w:rPr>
        <w:t>l’indirizzo classico</w:t>
      </w:r>
      <w:r w:rsidR="005506F2" w:rsidRPr="005305FB">
        <w:rPr>
          <w:rFonts w:ascii="Times New Roman" w:hAnsi="Times New Roman" w:cs="Times New Roman"/>
          <w:sz w:val="24"/>
          <w:szCs w:val="24"/>
        </w:rPr>
        <w:t xml:space="preserve"> </w:t>
      </w:r>
      <w:r w:rsidRPr="005305FB">
        <w:rPr>
          <w:rFonts w:ascii="Times New Roman" w:hAnsi="Times New Roman" w:cs="Times New Roman"/>
          <w:sz w:val="24"/>
          <w:szCs w:val="24"/>
        </w:rPr>
        <w:t>b</w:t>
      </w:r>
      <w:r w:rsidR="005506F2" w:rsidRPr="005305FB">
        <w:rPr>
          <w:rFonts w:ascii="Times New Roman" w:hAnsi="Times New Roman" w:cs="Times New Roman"/>
          <w:sz w:val="24"/>
          <w:szCs w:val="24"/>
        </w:rPr>
        <w:t xml:space="preserve">iomedico </w:t>
      </w:r>
    </w:p>
    <w:p w14:paraId="18A6793B" w14:textId="30486D10" w:rsidR="00995EEB" w:rsidRPr="005305FB" w:rsidRDefault="00995EEB" w:rsidP="00C855FA">
      <w:pPr>
        <w:pStyle w:val="Paragrafoelenco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Per tutto il mese di settembre corsi aggiuntivi a richiesta di traduzione da latino e greco, esercizi di matematica, esercizi di scrittura.</w:t>
      </w:r>
    </w:p>
    <w:p w14:paraId="50FA7DDD" w14:textId="69BD06DA" w:rsidR="005506F2" w:rsidRPr="005305FB" w:rsidRDefault="00995EEB" w:rsidP="00C855FA">
      <w:pPr>
        <w:pStyle w:val="Paragrafoelenco"/>
        <w:numPr>
          <w:ilvl w:val="0"/>
          <w:numId w:val="3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Teatro in inglese</w:t>
      </w:r>
    </w:p>
    <w:p w14:paraId="140294DE" w14:textId="77777777" w:rsidR="005506F2" w:rsidRPr="005305FB" w:rsidRDefault="005506F2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C4989" w14:textId="515A4726" w:rsidR="005506F2" w:rsidRPr="005305FB" w:rsidRDefault="00C855FA" w:rsidP="00F42F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4) Calendario scolastico</w:t>
      </w:r>
    </w:p>
    <w:p w14:paraId="70470556" w14:textId="3A7DE3E8" w:rsidR="004D4348" w:rsidRPr="005305FB" w:rsidRDefault="00B443FE" w:rsidP="00F42F9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In assenza di indicazioni dall’USR si era presunto che il calendario scolastico avrebbe seguito le regole stabilite dalla Regione Emilia Romagna, con inizio il 15 settembre e termine il 6 giugno, ma l’USR ha modificato le date: l’anno scolastico inizierà il 13 settembre e si concluderà il 4 giugno, per un totale di 204 giorni di frequenza. Il collegio docenti aveva deliberato </w:t>
      </w:r>
      <w:r w:rsidR="00CD3217" w:rsidRPr="005305FB">
        <w:rPr>
          <w:rFonts w:ascii="Times New Roman" w:hAnsi="Times New Roman" w:cs="Times New Roman"/>
          <w:sz w:val="24"/>
          <w:szCs w:val="24"/>
        </w:rPr>
        <w:t>di proporre</w:t>
      </w:r>
      <w:r w:rsidRPr="005305FB">
        <w:rPr>
          <w:rFonts w:ascii="Times New Roman" w:hAnsi="Times New Roman" w:cs="Times New Roman"/>
          <w:sz w:val="24"/>
          <w:szCs w:val="24"/>
        </w:rPr>
        <w:t xml:space="preserve"> di aggiungere un giorno alle vacanze di Pasqua, prolungandole al 20 aprile, ma viste le nuove date che tolgono un giorno di scuola tale prolungamento non è possibile. Non si individua neppure la possibilità di prevedere dei ponti. </w:t>
      </w:r>
      <w:r w:rsidR="002D3923" w:rsidRPr="005305FB">
        <w:rPr>
          <w:rFonts w:ascii="Times New Roman" w:hAnsi="Times New Roman" w:cs="Times New Roman"/>
          <w:sz w:val="24"/>
          <w:szCs w:val="24"/>
        </w:rPr>
        <w:t xml:space="preserve">Il Consiglio approva all’unanimità. </w:t>
      </w:r>
      <w:r w:rsidR="002D3923" w:rsidRPr="005305FB">
        <w:rPr>
          <w:rFonts w:ascii="Times New Roman" w:hAnsi="Times New Roman" w:cs="Times New Roman"/>
          <w:b/>
          <w:bCs/>
          <w:sz w:val="24"/>
          <w:szCs w:val="24"/>
        </w:rPr>
        <w:t>Delibera n.2</w:t>
      </w:r>
    </w:p>
    <w:p w14:paraId="31BBC8A6" w14:textId="0C0D4646" w:rsidR="002D3923" w:rsidRPr="005305FB" w:rsidRDefault="002D3923" w:rsidP="00F42F9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83C83" w14:textId="76489053" w:rsidR="002D3923" w:rsidRPr="005305FB" w:rsidRDefault="002D3923" w:rsidP="002D39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5) Comunicazioni in merito all’organizzazione del futuro anno scolastico</w:t>
      </w:r>
    </w:p>
    <w:p w14:paraId="744DA738" w14:textId="76B80FE8" w:rsidR="002D3923" w:rsidRPr="005305FB" w:rsidRDefault="002D3923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Il Dirigente comunica che </w:t>
      </w:r>
      <w:r w:rsidR="0088042C" w:rsidRPr="005305FB">
        <w:rPr>
          <w:rFonts w:ascii="Times New Roman" w:hAnsi="Times New Roman" w:cs="Times New Roman"/>
          <w:sz w:val="24"/>
          <w:szCs w:val="24"/>
        </w:rPr>
        <w:t>una recente comunicazione del CTS ha confermato le stesse norme del 2020-2021: in presenza con distanziamento dei banchi a un metro. Si rende quindi necessario continuare a utilizzare le aule che sono state ricavate l’anno scorso dalla palestrina, dall’aula ciechi, dall’ex segreteria e dallo sdoppiamento dell’aula multimediale. È confermato l’uso delle mascherine e il mantenimento delle norme igieniche già in uso. Per quanto riguarda i trasporti, la legge ha innalzato la capienza dei mezzi pubblici all’80%. Sono in programma varie conferenze di servizio, e si suppone che verrà richiesto dall’azienda dei trasporti pubblici uno scaglionamento di un’ora.</w:t>
      </w:r>
      <w:r w:rsidR="002B73BD" w:rsidRPr="005305FB">
        <w:rPr>
          <w:rFonts w:ascii="Times New Roman" w:hAnsi="Times New Roman" w:cs="Times New Roman"/>
          <w:sz w:val="24"/>
          <w:szCs w:val="24"/>
        </w:rPr>
        <w:t xml:space="preserve"> Il Dirigente intende organizzare un incontro online per le famiglie e i docenti interessati non appena sarà in possesso di informazioni sicure. Il Presidente sottolinea il fatto che la questione dei trasporti pubblici è molto importante, e che nel corso dell’anno scolastico appena concluso ha dato adito a molte lamentele da parte di genitori e studenti. Il Dirigente conferma che il reale problema a monte della chiusura delle scuole è quello dei mezzi pubblici. Il sig. Sidoli riferisce che nel corso del consiglio di istituto del BUS Pascal è emerso il problema relativo agli allievi che risiedono nei paesi dell’Appennino, per i quali un intervallo di un’ora non è sufficiente ad organizzare doppi trasporti. Aggiunge anche che sarebbe opportuno incentivare le vaccinazioni degli studenti. Il Dirigente precisa che per motivi di riservatezza non è possibile conoscere </w:t>
      </w:r>
      <w:r w:rsidR="00182972" w:rsidRPr="005305FB">
        <w:rPr>
          <w:rFonts w:ascii="Times New Roman" w:hAnsi="Times New Roman" w:cs="Times New Roman"/>
          <w:sz w:val="24"/>
          <w:szCs w:val="24"/>
        </w:rPr>
        <w:t xml:space="preserve">la situazione vaccinale </w:t>
      </w:r>
      <w:r w:rsidR="002B73BD" w:rsidRPr="005305FB">
        <w:rPr>
          <w:rFonts w:ascii="Times New Roman" w:hAnsi="Times New Roman" w:cs="Times New Roman"/>
          <w:sz w:val="24"/>
          <w:szCs w:val="24"/>
        </w:rPr>
        <w:t>dei</w:t>
      </w:r>
      <w:r w:rsidR="00182972" w:rsidRPr="005305FB">
        <w:rPr>
          <w:rFonts w:ascii="Times New Roman" w:hAnsi="Times New Roman" w:cs="Times New Roman"/>
          <w:sz w:val="24"/>
          <w:szCs w:val="24"/>
        </w:rPr>
        <w:t xml:space="preserve"> docenti, studenti e personale ATA, quindi il tracciamento si farà su tutta la popolazione scolastica. </w:t>
      </w:r>
    </w:p>
    <w:p w14:paraId="0E471E89" w14:textId="074DFE30" w:rsidR="00182972" w:rsidRPr="005305FB" w:rsidRDefault="00182972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Per quanto riguarda la formazione delle classi il Dirigente comunica di aver richiesto 5 prime della sezione classica, in quanto per i numeri di studenti previsti le quattro classi concesse sono insufficienti. </w:t>
      </w:r>
    </w:p>
    <w:p w14:paraId="561D29DD" w14:textId="77777777" w:rsidR="00300892" w:rsidRPr="005305FB" w:rsidRDefault="00300892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97DC9" w14:textId="6CDE3A05" w:rsidR="00182972" w:rsidRPr="005305FB" w:rsidRDefault="00182972" w:rsidP="00182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300892" w:rsidRPr="00530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5FB">
        <w:rPr>
          <w:rFonts w:ascii="Times New Roman" w:hAnsi="Times New Roman" w:cs="Times New Roman"/>
          <w:b/>
          <w:bCs/>
          <w:sz w:val="24"/>
          <w:szCs w:val="24"/>
        </w:rPr>
        <w:t>Scelta trimestre</w:t>
      </w:r>
      <w:r w:rsidR="00300892" w:rsidRPr="005305FB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305FB">
        <w:rPr>
          <w:rFonts w:ascii="Times New Roman" w:hAnsi="Times New Roman" w:cs="Times New Roman"/>
          <w:b/>
          <w:bCs/>
          <w:sz w:val="24"/>
          <w:szCs w:val="24"/>
        </w:rPr>
        <w:t>pentamestre</w:t>
      </w:r>
      <w:proofErr w:type="spellEnd"/>
      <w:r w:rsidRPr="005305FB">
        <w:rPr>
          <w:rFonts w:ascii="Times New Roman" w:hAnsi="Times New Roman" w:cs="Times New Roman"/>
          <w:b/>
          <w:bCs/>
          <w:sz w:val="24"/>
          <w:szCs w:val="24"/>
        </w:rPr>
        <w:t xml:space="preserve"> o due quadrimestri</w:t>
      </w:r>
    </w:p>
    <w:p w14:paraId="4F072D8E" w14:textId="2464B480" w:rsidR="00182972" w:rsidRPr="005305FB" w:rsidRDefault="00182972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Il Dirigente, dopo aver illustrato gli aspetti positivi e negativi dell’organizzazione scolastica in due quadrimestri o in un trimestre più un </w:t>
      </w:r>
      <w:proofErr w:type="spellStart"/>
      <w:r w:rsidRPr="005305FB">
        <w:rPr>
          <w:rFonts w:ascii="Times New Roman" w:hAnsi="Times New Roman" w:cs="Times New Roman"/>
          <w:sz w:val="24"/>
          <w:szCs w:val="24"/>
        </w:rPr>
        <w:t>pentamestre</w:t>
      </w:r>
      <w:proofErr w:type="spellEnd"/>
      <w:r w:rsidRPr="005305FB">
        <w:rPr>
          <w:rFonts w:ascii="Times New Roman" w:hAnsi="Times New Roman" w:cs="Times New Roman"/>
          <w:sz w:val="24"/>
          <w:szCs w:val="24"/>
        </w:rPr>
        <w:t>, comunica che il collegio docenti in data</w:t>
      </w:r>
      <w:r w:rsidR="00300892" w:rsidRPr="005305FB">
        <w:rPr>
          <w:rFonts w:ascii="Times New Roman" w:hAnsi="Times New Roman" w:cs="Times New Roman"/>
          <w:sz w:val="24"/>
          <w:szCs w:val="24"/>
        </w:rPr>
        <w:t xml:space="preserve"> 23 giugno ha deliberato per i due quadrimestri. </w:t>
      </w:r>
    </w:p>
    <w:p w14:paraId="466D4E84" w14:textId="012B37B4" w:rsidR="00300892" w:rsidRPr="005305FB" w:rsidRDefault="00300892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4A098" w14:textId="37DBE67E" w:rsidR="00300892" w:rsidRPr="005305FB" w:rsidRDefault="00300892" w:rsidP="00F42F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05FB">
        <w:rPr>
          <w:rFonts w:ascii="Times New Roman" w:hAnsi="Times New Roman" w:cs="Times New Roman"/>
          <w:b/>
          <w:bCs/>
          <w:sz w:val="24"/>
          <w:szCs w:val="24"/>
        </w:rPr>
        <w:t>7 )Proposta</w:t>
      </w:r>
      <w:proofErr w:type="gramEnd"/>
      <w:r w:rsidRPr="005305FB">
        <w:rPr>
          <w:rFonts w:ascii="Times New Roman" w:hAnsi="Times New Roman" w:cs="Times New Roman"/>
          <w:b/>
          <w:bCs/>
          <w:sz w:val="24"/>
          <w:szCs w:val="24"/>
        </w:rPr>
        <w:t xml:space="preserve"> di donazione del materiale sanitario in eccedenza</w:t>
      </w:r>
    </w:p>
    <w:p w14:paraId="0A263622" w14:textId="39C7D107" w:rsidR="00300892" w:rsidRPr="005305FB" w:rsidRDefault="00300892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lastRenderedPageBreak/>
        <w:t xml:space="preserve">Il Dirigente comunica che al CPIA si è deliberato di donare le mascherine e il gel disinfettante inutilizzati al carcere, a una parrocchia e a due missioni in Madagascar. </w:t>
      </w:r>
      <w:r w:rsidR="006F2FD8" w:rsidRPr="005305FB">
        <w:rPr>
          <w:rFonts w:ascii="Times New Roman" w:hAnsi="Times New Roman" w:cs="Times New Roman"/>
          <w:sz w:val="24"/>
          <w:szCs w:val="24"/>
        </w:rPr>
        <w:t>Il Consiglio approva.</w:t>
      </w:r>
    </w:p>
    <w:p w14:paraId="41AAC91E" w14:textId="1F7333CD" w:rsidR="006F2FD8" w:rsidRPr="005305FB" w:rsidRDefault="006F2FD8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40E27" w14:textId="2510B0DB" w:rsidR="006F2FD8" w:rsidRPr="005305FB" w:rsidRDefault="006F2FD8" w:rsidP="006F2F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8)Bilancio dell’anno scolastico</w:t>
      </w:r>
    </w:p>
    <w:p w14:paraId="219700BD" w14:textId="6BFE644C" w:rsidR="006F2FD8" w:rsidRPr="005305FB" w:rsidRDefault="006F2FD8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Il Dirigente illustra i risultati dei questionari di valutazione sottoposto ai genitori, compilato da un numero abbastanza esiguo</w:t>
      </w:r>
      <w:r w:rsidR="00831784" w:rsidRPr="005305FB">
        <w:rPr>
          <w:rFonts w:ascii="Times New Roman" w:hAnsi="Times New Roman" w:cs="Times New Roman"/>
          <w:sz w:val="24"/>
          <w:szCs w:val="24"/>
        </w:rPr>
        <w:t xml:space="preserve"> (261 risposte su 1384 aventi diritto)</w:t>
      </w:r>
      <w:r w:rsidRPr="005305FB">
        <w:rPr>
          <w:rFonts w:ascii="Times New Roman" w:hAnsi="Times New Roman" w:cs="Times New Roman"/>
          <w:sz w:val="24"/>
          <w:szCs w:val="24"/>
        </w:rPr>
        <w:t xml:space="preserve">: da essi risulta una valutazione globalmente </w:t>
      </w:r>
      <w:r w:rsidR="00831784" w:rsidRPr="005305FB">
        <w:rPr>
          <w:rFonts w:ascii="Times New Roman" w:hAnsi="Times New Roman" w:cs="Times New Roman"/>
          <w:sz w:val="24"/>
          <w:szCs w:val="24"/>
        </w:rPr>
        <w:t>soddisfacente</w:t>
      </w:r>
      <w:r w:rsidRPr="005305FB">
        <w:rPr>
          <w:rFonts w:ascii="Times New Roman" w:hAnsi="Times New Roman" w:cs="Times New Roman"/>
          <w:sz w:val="24"/>
          <w:szCs w:val="24"/>
        </w:rPr>
        <w:t xml:space="preserve"> dell’istituzione scolastica. Emergono alcune problematiche relative a</w:t>
      </w:r>
      <w:r w:rsidR="00831784" w:rsidRPr="005305FB">
        <w:rPr>
          <w:rFonts w:ascii="Times New Roman" w:hAnsi="Times New Roman" w:cs="Times New Roman"/>
          <w:sz w:val="24"/>
          <w:szCs w:val="24"/>
        </w:rPr>
        <w:t xml:space="preserve">ll’utilizzo del registro elettronico per i </w:t>
      </w:r>
      <w:r w:rsidRPr="005305FB">
        <w:rPr>
          <w:rFonts w:ascii="Times New Roman" w:hAnsi="Times New Roman" w:cs="Times New Roman"/>
          <w:sz w:val="24"/>
          <w:szCs w:val="24"/>
        </w:rPr>
        <w:t>colloqui online</w:t>
      </w:r>
      <w:r w:rsidR="00831784" w:rsidRPr="005305FB">
        <w:rPr>
          <w:rFonts w:ascii="Times New Roman" w:hAnsi="Times New Roman" w:cs="Times New Roman"/>
          <w:sz w:val="24"/>
          <w:szCs w:val="24"/>
        </w:rPr>
        <w:t>.</w:t>
      </w:r>
    </w:p>
    <w:p w14:paraId="4253F64D" w14:textId="3EA07754" w:rsidR="00300892" w:rsidRPr="005305FB" w:rsidRDefault="00300892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E24EA" w14:textId="0A9D1653" w:rsidR="00831784" w:rsidRPr="005305FB" w:rsidRDefault="00831784" w:rsidP="008317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9) Comunicazioni del presidente</w:t>
      </w:r>
    </w:p>
    <w:p w14:paraId="476E15DD" w14:textId="4AC32710" w:rsidR="00CD3217" w:rsidRPr="005305FB" w:rsidRDefault="00CD3217" w:rsidP="00831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Non vi sono comunicazioni da parte del Presidente.</w:t>
      </w:r>
    </w:p>
    <w:p w14:paraId="3BBE5C7E" w14:textId="77777777" w:rsidR="00CD3217" w:rsidRPr="005305FB" w:rsidRDefault="00CD3217" w:rsidP="008317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EA61C" w14:textId="3B2368FF" w:rsidR="00831784" w:rsidRPr="005305FB" w:rsidRDefault="00831784" w:rsidP="008317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5FB">
        <w:rPr>
          <w:rFonts w:ascii="Times New Roman" w:hAnsi="Times New Roman" w:cs="Times New Roman"/>
          <w:b/>
          <w:bCs/>
          <w:sz w:val="24"/>
          <w:szCs w:val="24"/>
        </w:rPr>
        <w:t>10) Saluti</w:t>
      </w:r>
    </w:p>
    <w:p w14:paraId="672D6C9B" w14:textId="4A58FA84" w:rsidR="00182972" w:rsidRPr="005305FB" w:rsidRDefault="00182972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 xml:space="preserve">Il Dirigente ringrazia tutti i componenti del Consiglio per la loro attività di supporto alla scuola. </w:t>
      </w:r>
    </w:p>
    <w:p w14:paraId="03403AF1" w14:textId="0397B6C4" w:rsidR="006318BC" w:rsidRPr="005305FB" w:rsidRDefault="006318BC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B2390" w14:textId="01F58C5F" w:rsidR="00831784" w:rsidRPr="005305FB" w:rsidRDefault="00831784" w:rsidP="00F42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La seduta è tolta alle ore 19.11</w:t>
      </w:r>
    </w:p>
    <w:p w14:paraId="4BD9C9B2" w14:textId="184955D9" w:rsidR="00F62FD4" w:rsidRPr="005305FB" w:rsidRDefault="00F62FD4" w:rsidP="00F62F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F1782" w14:textId="25F5989E" w:rsidR="00452607" w:rsidRPr="005305FB" w:rsidRDefault="00452607" w:rsidP="00F62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Allegato 1: relazione di verifica del programma annuale AF 2021, modello F e J</w:t>
      </w:r>
    </w:p>
    <w:p w14:paraId="59ECAAC8" w14:textId="7D85EBA0" w:rsidR="00452607" w:rsidRPr="005305FB" w:rsidRDefault="00452607" w:rsidP="00F62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Allegato 2: variazioni e radiazioni al programma annuale</w:t>
      </w:r>
    </w:p>
    <w:p w14:paraId="15AD58F5" w14:textId="77777777" w:rsidR="00452607" w:rsidRPr="005305FB" w:rsidRDefault="00452607" w:rsidP="00F62F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18906" w14:textId="3476C7BF" w:rsidR="00F62FD4" w:rsidRPr="005305FB" w:rsidRDefault="00F62FD4" w:rsidP="00F62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Il Presidente</w:t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  <w:t>Il segretario</w:t>
      </w:r>
    </w:p>
    <w:p w14:paraId="7062B246" w14:textId="77777777" w:rsidR="00F62FD4" w:rsidRPr="005305FB" w:rsidRDefault="00F62FD4" w:rsidP="00F62F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E1474" w14:textId="77777777" w:rsidR="00F62FD4" w:rsidRPr="004D4348" w:rsidRDefault="00F62FD4" w:rsidP="00F62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5FB">
        <w:rPr>
          <w:rFonts w:ascii="Times New Roman" w:hAnsi="Times New Roman" w:cs="Times New Roman"/>
          <w:sz w:val="24"/>
          <w:szCs w:val="24"/>
        </w:rPr>
        <w:t>Gaetano Casali</w:t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</w:r>
      <w:r w:rsidRPr="005305FB">
        <w:rPr>
          <w:rFonts w:ascii="Times New Roman" w:hAnsi="Times New Roman" w:cs="Times New Roman"/>
          <w:sz w:val="24"/>
          <w:szCs w:val="24"/>
        </w:rPr>
        <w:tab/>
        <w:t>Carla Saccani</w:t>
      </w:r>
    </w:p>
    <w:p w14:paraId="53A386B3" w14:textId="6F0D3159" w:rsidR="00F066ED" w:rsidRPr="004D4348" w:rsidRDefault="00F066ED" w:rsidP="00F42F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30EF2" w14:textId="4E2D03A5" w:rsidR="005E6F20" w:rsidRPr="004D4348" w:rsidRDefault="005E6F20" w:rsidP="003B44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6F20" w:rsidRPr="004D4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7AE"/>
    <w:multiLevelType w:val="hybridMultilevel"/>
    <w:tmpl w:val="8AA8E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9E3"/>
    <w:multiLevelType w:val="hybridMultilevel"/>
    <w:tmpl w:val="BB4E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7ED"/>
    <w:multiLevelType w:val="hybridMultilevel"/>
    <w:tmpl w:val="682A9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2DB"/>
    <w:multiLevelType w:val="hybridMultilevel"/>
    <w:tmpl w:val="CF48A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3152"/>
    <w:multiLevelType w:val="hybridMultilevel"/>
    <w:tmpl w:val="5E18385E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904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0E54"/>
    <w:multiLevelType w:val="hybridMultilevel"/>
    <w:tmpl w:val="BCDC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3ED2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6F8F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D9"/>
    <w:multiLevelType w:val="hybridMultilevel"/>
    <w:tmpl w:val="1098EFD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C41A6"/>
    <w:multiLevelType w:val="hybridMultilevel"/>
    <w:tmpl w:val="69EE4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A2DF1"/>
    <w:multiLevelType w:val="hybridMultilevel"/>
    <w:tmpl w:val="BB4E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7C5"/>
    <w:multiLevelType w:val="hybridMultilevel"/>
    <w:tmpl w:val="B748F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D545B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A5200"/>
    <w:multiLevelType w:val="hybridMultilevel"/>
    <w:tmpl w:val="1898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0766B"/>
    <w:multiLevelType w:val="hybridMultilevel"/>
    <w:tmpl w:val="682A9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B663D"/>
    <w:multiLevelType w:val="hybridMultilevel"/>
    <w:tmpl w:val="190E7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B5AC9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8379D"/>
    <w:multiLevelType w:val="hybridMultilevel"/>
    <w:tmpl w:val="BB4E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380C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4797"/>
    <w:multiLevelType w:val="hybridMultilevel"/>
    <w:tmpl w:val="CCBE3820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D4ED9"/>
    <w:multiLevelType w:val="hybridMultilevel"/>
    <w:tmpl w:val="3642C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5A9F"/>
    <w:multiLevelType w:val="hybridMultilevel"/>
    <w:tmpl w:val="8AA8E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C61C8"/>
    <w:multiLevelType w:val="hybridMultilevel"/>
    <w:tmpl w:val="EFDC701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B4C27"/>
    <w:multiLevelType w:val="hybridMultilevel"/>
    <w:tmpl w:val="8AA8E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145C"/>
    <w:multiLevelType w:val="hybridMultilevel"/>
    <w:tmpl w:val="684A433E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23E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3D7F"/>
    <w:multiLevelType w:val="hybridMultilevel"/>
    <w:tmpl w:val="156E7562"/>
    <w:lvl w:ilvl="0" w:tplc="2C0AD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0108E"/>
    <w:multiLevelType w:val="hybridMultilevel"/>
    <w:tmpl w:val="ABF2FB1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56C97"/>
    <w:multiLevelType w:val="hybridMultilevel"/>
    <w:tmpl w:val="3440EABE"/>
    <w:lvl w:ilvl="0" w:tplc="37B0BDC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77D8"/>
    <w:multiLevelType w:val="hybridMultilevel"/>
    <w:tmpl w:val="682A9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2C6"/>
    <w:multiLevelType w:val="hybridMultilevel"/>
    <w:tmpl w:val="BB4E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D5C26"/>
    <w:multiLevelType w:val="hybridMultilevel"/>
    <w:tmpl w:val="E8A0F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E6D0F"/>
    <w:multiLevelType w:val="hybridMultilevel"/>
    <w:tmpl w:val="BB4E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B4889"/>
    <w:multiLevelType w:val="hybridMultilevel"/>
    <w:tmpl w:val="BB4E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4A5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55AD5"/>
    <w:multiLevelType w:val="hybridMultilevel"/>
    <w:tmpl w:val="80106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9E6"/>
    <w:multiLevelType w:val="hybridMultilevel"/>
    <w:tmpl w:val="D4D0A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60DFF"/>
    <w:multiLevelType w:val="hybridMultilevel"/>
    <w:tmpl w:val="57C80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A055F"/>
    <w:multiLevelType w:val="hybridMultilevel"/>
    <w:tmpl w:val="80106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22"/>
  </w:num>
  <w:num w:numId="8">
    <w:abstractNumId w:val="25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35"/>
  </w:num>
  <w:num w:numId="14">
    <w:abstractNumId w:val="7"/>
  </w:num>
  <w:num w:numId="15">
    <w:abstractNumId w:val="26"/>
  </w:num>
  <w:num w:numId="16">
    <w:abstractNumId w:val="8"/>
  </w:num>
  <w:num w:numId="17">
    <w:abstractNumId w:val="38"/>
  </w:num>
  <w:num w:numId="18">
    <w:abstractNumId w:val="19"/>
  </w:num>
  <w:num w:numId="19">
    <w:abstractNumId w:val="39"/>
  </w:num>
  <w:num w:numId="20">
    <w:abstractNumId w:val="32"/>
  </w:num>
  <w:num w:numId="21">
    <w:abstractNumId w:val="36"/>
  </w:num>
  <w:num w:numId="22">
    <w:abstractNumId w:val="16"/>
  </w:num>
  <w:num w:numId="23">
    <w:abstractNumId w:val="37"/>
  </w:num>
  <w:num w:numId="24">
    <w:abstractNumId w:val="12"/>
  </w:num>
  <w:num w:numId="25">
    <w:abstractNumId w:val="10"/>
  </w:num>
  <w:num w:numId="26">
    <w:abstractNumId w:val="15"/>
  </w:num>
  <w:num w:numId="27">
    <w:abstractNumId w:val="30"/>
  </w:num>
  <w:num w:numId="28">
    <w:abstractNumId w:val="2"/>
  </w:num>
  <w:num w:numId="29">
    <w:abstractNumId w:val="27"/>
  </w:num>
  <w:num w:numId="30">
    <w:abstractNumId w:val="1"/>
  </w:num>
  <w:num w:numId="31">
    <w:abstractNumId w:val="18"/>
  </w:num>
  <w:num w:numId="32">
    <w:abstractNumId w:val="28"/>
  </w:num>
  <w:num w:numId="33">
    <w:abstractNumId w:val="31"/>
  </w:num>
  <w:num w:numId="34">
    <w:abstractNumId w:val="29"/>
  </w:num>
  <w:num w:numId="35">
    <w:abstractNumId w:val="23"/>
  </w:num>
  <w:num w:numId="36">
    <w:abstractNumId w:val="21"/>
  </w:num>
  <w:num w:numId="37">
    <w:abstractNumId w:val="34"/>
  </w:num>
  <w:num w:numId="38">
    <w:abstractNumId w:val="20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64"/>
    <w:rsid w:val="00011731"/>
    <w:rsid w:val="000143B2"/>
    <w:rsid w:val="00025CDF"/>
    <w:rsid w:val="00034663"/>
    <w:rsid w:val="00050741"/>
    <w:rsid w:val="000520E5"/>
    <w:rsid w:val="00052FAE"/>
    <w:rsid w:val="0005309F"/>
    <w:rsid w:val="00075D25"/>
    <w:rsid w:val="0008004A"/>
    <w:rsid w:val="00082E52"/>
    <w:rsid w:val="000961D5"/>
    <w:rsid w:val="000B0272"/>
    <w:rsid w:val="000D2C6D"/>
    <w:rsid w:val="000D2F56"/>
    <w:rsid w:val="000D4F87"/>
    <w:rsid w:val="000E18D7"/>
    <w:rsid w:val="000F3684"/>
    <w:rsid w:val="000F6194"/>
    <w:rsid w:val="000F72DD"/>
    <w:rsid w:val="00104AFE"/>
    <w:rsid w:val="0010649C"/>
    <w:rsid w:val="00131FED"/>
    <w:rsid w:val="00134B15"/>
    <w:rsid w:val="00141F53"/>
    <w:rsid w:val="0014708C"/>
    <w:rsid w:val="00165E0E"/>
    <w:rsid w:val="00171F04"/>
    <w:rsid w:val="0017669E"/>
    <w:rsid w:val="00181D3E"/>
    <w:rsid w:val="00182972"/>
    <w:rsid w:val="00184DE3"/>
    <w:rsid w:val="0018663B"/>
    <w:rsid w:val="00192D68"/>
    <w:rsid w:val="001973C8"/>
    <w:rsid w:val="001A0536"/>
    <w:rsid w:val="001D3050"/>
    <w:rsid w:val="001E3B77"/>
    <w:rsid w:val="001E69B7"/>
    <w:rsid w:val="001F2370"/>
    <w:rsid w:val="00217E12"/>
    <w:rsid w:val="00226F8B"/>
    <w:rsid w:val="00232FBE"/>
    <w:rsid w:val="00242261"/>
    <w:rsid w:val="0025228A"/>
    <w:rsid w:val="0025303F"/>
    <w:rsid w:val="002550A0"/>
    <w:rsid w:val="00267E9C"/>
    <w:rsid w:val="0028107E"/>
    <w:rsid w:val="00282537"/>
    <w:rsid w:val="002B73BD"/>
    <w:rsid w:val="002C57BB"/>
    <w:rsid w:val="002C6E37"/>
    <w:rsid w:val="002D3923"/>
    <w:rsid w:val="002D4A14"/>
    <w:rsid w:val="002E6EEA"/>
    <w:rsid w:val="00300892"/>
    <w:rsid w:val="00301093"/>
    <w:rsid w:val="00304AD7"/>
    <w:rsid w:val="003050C1"/>
    <w:rsid w:val="00310864"/>
    <w:rsid w:val="003242FF"/>
    <w:rsid w:val="003261DA"/>
    <w:rsid w:val="003268E5"/>
    <w:rsid w:val="003322B8"/>
    <w:rsid w:val="003330BE"/>
    <w:rsid w:val="00335091"/>
    <w:rsid w:val="00341AF6"/>
    <w:rsid w:val="00344517"/>
    <w:rsid w:val="00345420"/>
    <w:rsid w:val="00347A27"/>
    <w:rsid w:val="0036343A"/>
    <w:rsid w:val="00376647"/>
    <w:rsid w:val="00377253"/>
    <w:rsid w:val="00387024"/>
    <w:rsid w:val="00395ABB"/>
    <w:rsid w:val="003A7033"/>
    <w:rsid w:val="003A7BD9"/>
    <w:rsid w:val="003B1D3E"/>
    <w:rsid w:val="003B4495"/>
    <w:rsid w:val="003D37CA"/>
    <w:rsid w:val="003E147E"/>
    <w:rsid w:val="003E346C"/>
    <w:rsid w:val="00403676"/>
    <w:rsid w:val="00414FD7"/>
    <w:rsid w:val="004222FF"/>
    <w:rsid w:val="00452607"/>
    <w:rsid w:val="004557A6"/>
    <w:rsid w:val="00456C11"/>
    <w:rsid w:val="004578A0"/>
    <w:rsid w:val="00460295"/>
    <w:rsid w:val="00465089"/>
    <w:rsid w:val="004675F5"/>
    <w:rsid w:val="0048183A"/>
    <w:rsid w:val="00484270"/>
    <w:rsid w:val="004A2B5E"/>
    <w:rsid w:val="004B12E1"/>
    <w:rsid w:val="004B5F7D"/>
    <w:rsid w:val="004C507E"/>
    <w:rsid w:val="004C67FF"/>
    <w:rsid w:val="004D4348"/>
    <w:rsid w:val="004D74CA"/>
    <w:rsid w:val="0051184E"/>
    <w:rsid w:val="00517E8A"/>
    <w:rsid w:val="005246DE"/>
    <w:rsid w:val="005305FB"/>
    <w:rsid w:val="00533F76"/>
    <w:rsid w:val="00535852"/>
    <w:rsid w:val="00536B21"/>
    <w:rsid w:val="005506F2"/>
    <w:rsid w:val="005802BE"/>
    <w:rsid w:val="005842A5"/>
    <w:rsid w:val="00590D5A"/>
    <w:rsid w:val="005D4551"/>
    <w:rsid w:val="005E66EB"/>
    <w:rsid w:val="005E6F20"/>
    <w:rsid w:val="00601CA9"/>
    <w:rsid w:val="00606668"/>
    <w:rsid w:val="00610A84"/>
    <w:rsid w:val="006164CE"/>
    <w:rsid w:val="00620992"/>
    <w:rsid w:val="00623914"/>
    <w:rsid w:val="006318BC"/>
    <w:rsid w:val="0063705C"/>
    <w:rsid w:val="00647FD0"/>
    <w:rsid w:val="00666870"/>
    <w:rsid w:val="00674932"/>
    <w:rsid w:val="00676679"/>
    <w:rsid w:val="006827C5"/>
    <w:rsid w:val="006918BE"/>
    <w:rsid w:val="00691F44"/>
    <w:rsid w:val="006A5694"/>
    <w:rsid w:val="006B2D43"/>
    <w:rsid w:val="006E1F05"/>
    <w:rsid w:val="006F2FD8"/>
    <w:rsid w:val="00710B0F"/>
    <w:rsid w:val="00713990"/>
    <w:rsid w:val="007478D3"/>
    <w:rsid w:val="00763722"/>
    <w:rsid w:val="00767432"/>
    <w:rsid w:val="007725CD"/>
    <w:rsid w:val="0078297F"/>
    <w:rsid w:val="00784AD1"/>
    <w:rsid w:val="00793969"/>
    <w:rsid w:val="007C0C5E"/>
    <w:rsid w:val="007C22E1"/>
    <w:rsid w:val="007C29EE"/>
    <w:rsid w:val="007E0A1B"/>
    <w:rsid w:val="007E2222"/>
    <w:rsid w:val="007E440F"/>
    <w:rsid w:val="007E76B8"/>
    <w:rsid w:val="007F1B9D"/>
    <w:rsid w:val="008001DE"/>
    <w:rsid w:val="00804959"/>
    <w:rsid w:val="00827A9C"/>
    <w:rsid w:val="00831784"/>
    <w:rsid w:val="00832465"/>
    <w:rsid w:val="00846C61"/>
    <w:rsid w:val="008502DF"/>
    <w:rsid w:val="00855718"/>
    <w:rsid w:val="008614CF"/>
    <w:rsid w:val="0088042C"/>
    <w:rsid w:val="008A09A1"/>
    <w:rsid w:val="008B1B70"/>
    <w:rsid w:val="008B5490"/>
    <w:rsid w:val="008B6CA9"/>
    <w:rsid w:val="008C2A14"/>
    <w:rsid w:val="008C65BC"/>
    <w:rsid w:val="008C7E57"/>
    <w:rsid w:val="008D09CB"/>
    <w:rsid w:val="00902246"/>
    <w:rsid w:val="00911AFC"/>
    <w:rsid w:val="009139F3"/>
    <w:rsid w:val="0091471F"/>
    <w:rsid w:val="00922E5A"/>
    <w:rsid w:val="00925C1C"/>
    <w:rsid w:val="009312A3"/>
    <w:rsid w:val="009338BC"/>
    <w:rsid w:val="009611C8"/>
    <w:rsid w:val="00965A84"/>
    <w:rsid w:val="0096681D"/>
    <w:rsid w:val="00966CC3"/>
    <w:rsid w:val="0098547B"/>
    <w:rsid w:val="00985B45"/>
    <w:rsid w:val="009949A3"/>
    <w:rsid w:val="00995EEB"/>
    <w:rsid w:val="009A7C36"/>
    <w:rsid w:val="009B66A6"/>
    <w:rsid w:val="009B692A"/>
    <w:rsid w:val="009E153C"/>
    <w:rsid w:val="009E33EC"/>
    <w:rsid w:val="009F134B"/>
    <w:rsid w:val="009F69A2"/>
    <w:rsid w:val="00A107FC"/>
    <w:rsid w:val="00A2242C"/>
    <w:rsid w:val="00A335A9"/>
    <w:rsid w:val="00A424F8"/>
    <w:rsid w:val="00A5233F"/>
    <w:rsid w:val="00A6623B"/>
    <w:rsid w:val="00A679D8"/>
    <w:rsid w:val="00A71C61"/>
    <w:rsid w:val="00A8144F"/>
    <w:rsid w:val="00AA267E"/>
    <w:rsid w:val="00AC14FD"/>
    <w:rsid w:val="00AC43E6"/>
    <w:rsid w:val="00AC7DF8"/>
    <w:rsid w:val="00AD17F2"/>
    <w:rsid w:val="00AD67D4"/>
    <w:rsid w:val="00AF0106"/>
    <w:rsid w:val="00AF0BF1"/>
    <w:rsid w:val="00B069FC"/>
    <w:rsid w:val="00B06A39"/>
    <w:rsid w:val="00B13E6B"/>
    <w:rsid w:val="00B43B43"/>
    <w:rsid w:val="00B443FE"/>
    <w:rsid w:val="00B5230D"/>
    <w:rsid w:val="00B52D64"/>
    <w:rsid w:val="00B63BD5"/>
    <w:rsid w:val="00B66D18"/>
    <w:rsid w:val="00B67D32"/>
    <w:rsid w:val="00B753B9"/>
    <w:rsid w:val="00BA68F6"/>
    <w:rsid w:val="00BA70E6"/>
    <w:rsid w:val="00BB4A81"/>
    <w:rsid w:val="00BC670D"/>
    <w:rsid w:val="00BF2FB6"/>
    <w:rsid w:val="00BF55AB"/>
    <w:rsid w:val="00BF6FC0"/>
    <w:rsid w:val="00C0109C"/>
    <w:rsid w:val="00C03FEB"/>
    <w:rsid w:val="00C12AD9"/>
    <w:rsid w:val="00C16A54"/>
    <w:rsid w:val="00C244AA"/>
    <w:rsid w:val="00C25F66"/>
    <w:rsid w:val="00C4220E"/>
    <w:rsid w:val="00C5578B"/>
    <w:rsid w:val="00C61E90"/>
    <w:rsid w:val="00C7404E"/>
    <w:rsid w:val="00C7779A"/>
    <w:rsid w:val="00C855FA"/>
    <w:rsid w:val="00C871D1"/>
    <w:rsid w:val="00CC1E32"/>
    <w:rsid w:val="00CC61F9"/>
    <w:rsid w:val="00CD3217"/>
    <w:rsid w:val="00CD3FB1"/>
    <w:rsid w:val="00CF1515"/>
    <w:rsid w:val="00D05400"/>
    <w:rsid w:val="00D12E2F"/>
    <w:rsid w:val="00D550B5"/>
    <w:rsid w:val="00D60799"/>
    <w:rsid w:val="00D70182"/>
    <w:rsid w:val="00D720AD"/>
    <w:rsid w:val="00D82329"/>
    <w:rsid w:val="00D97327"/>
    <w:rsid w:val="00DD20C9"/>
    <w:rsid w:val="00DD3BF5"/>
    <w:rsid w:val="00DE1143"/>
    <w:rsid w:val="00E0060B"/>
    <w:rsid w:val="00E318CB"/>
    <w:rsid w:val="00E349BA"/>
    <w:rsid w:val="00E5368D"/>
    <w:rsid w:val="00E53CEA"/>
    <w:rsid w:val="00E744B9"/>
    <w:rsid w:val="00E82D54"/>
    <w:rsid w:val="00E9482C"/>
    <w:rsid w:val="00EA0873"/>
    <w:rsid w:val="00EA2AB5"/>
    <w:rsid w:val="00EB2EE2"/>
    <w:rsid w:val="00EB6512"/>
    <w:rsid w:val="00EC3843"/>
    <w:rsid w:val="00ED3D6D"/>
    <w:rsid w:val="00ED7438"/>
    <w:rsid w:val="00EE4CCB"/>
    <w:rsid w:val="00EE76DB"/>
    <w:rsid w:val="00EF42CB"/>
    <w:rsid w:val="00EF6D30"/>
    <w:rsid w:val="00F066ED"/>
    <w:rsid w:val="00F07710"/>
    <w:rsid w:val="00F16190"/>
    <w:rsid w:val="00F24398"/>
    <w:rsid w:val="00F40AFB"/>
    <w:rsid w:val="00F42F9D"/>
    <w:rsid w:val="00F61682"/>
    <w:rsid w:val="00F61C11"/>
    <w:rsid w:val="00F62B7D"/>
    <w:rsid w:val="00F62FD4"/>
    <w:rsid w:val="00F90CFA"/>
    <w:rsid w:val="00FA2168"/>
    <w:rsid w:val="00FA69D0"/>
    <w:rsid w:val="00FB28EF"/>
    <w:rsid w:val="00FB4154"/>
    <w:rsid w:val="00FC756A"/>
    <w:rsid w:val="00FE518C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ADB"/>
  <w15:chartTrackingRefBased/>
  <w15:docId w15:val="{22D1BE45-192F-4905-90C8-44D9205D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79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2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3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9818-83A4-4944-B416-A405D7ED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Saccani</dc:creator>
  <cp:keywords/>
  <dc:description/>
  <cp:lastModifiedBy>segreteria_8</cp:lastModifiedBy>
  <cp:revision>2</cp:revision>
  <dcterms:created xsi:type="dcterms:W3CDTF">2022-11-29T11:30:00Z</dcterms:created>
  <dcterms:modified xsi:type="dcterms:W3CDTF">2022-11-29T11:30:00Z</dcterms:modified>
</cp:coreProperties>
</file>